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14"/>
        <w:gridCol w:w="1415"/>
        <w:gridCol w:w="5933"/>
      </w:tblGrid>
      <w:tr w:rsidR="00035FDA" w:rsidRPr="0061115A" w:rsidTr="005C688F">
        <w:trPr>
          <w:trHeight w:val="973"/>
        </w:trPr>
        <w:tc>
          <w:tcPr>
            <w:tcW w:w="861" w:type="pct"/>
          </w:tcPr>
          <w:p w:rsidR="00035FDA" w:rsidRPr="0061115A" w:rsidRDefault="00035FDA" w:rsidP="005C688F">
            <w:pPr>
              <w:spacing w:after="160" w:line="259" w:lineRule="auto"/>
              <w:rPr>
                <w:b/>
              </w:rPr>
            </w:pPr>
            <w:r w:rsidRPr="0061115A">
              <w:rPr>
                <w:b/>
              </w:rPr>
              <w:t>DUYGU OKURYAZARLIĞI</w:t>
            </w:r>
          </w:p>
        </w:tc>
        <w:tc>
          <w:tcPr>
            <w:tcW w:w="726" w:type="pct"/>
          </w:tcPr>
          <w:p w:rsidR="00035FDA" w:rsidRPr="0061115A" w:rsidRDefault="00035FDA" w:rsidP="005C688F">
            <w:pPr>
              <w:spacing w:after="160" w:line="259" w:lineRule="auto"/>
              <w:rPr>
                <w:b/>
              </w:rPr>
            </w:pPr>
            <w:r w:rsidRPr="0061115A">
              <w:rPr>
                <w:b/>
              </w:rPr>
              <w:t>OKUL İÇİ</w:t>
            </w:r>
          </w:p>
        </w:tc>
        <w:tc>
          <w:tcPr>
            <w:tcW w:w="3023" w:type="pct"/>
          </w:tcPr>
          <w:p w:rsidR="00035FDA" w:rsidRPr="00035FDA" w:rsidRDefault="00035FDA" w:rsidP="00035FDA">
            <w:pPr>
              <w:jc w:val="both"/>
              <w:rPr>
                <w:b/>
              </w:rPr>
            </w:pPr>
            <w:r w:rsidRPr="0061115A">
              <w:rPr>
                <w:b/>
              </w:rPr>
              <w:t xml:space="preserve">Çocukların kendini ifade etme, karşısındakinin duygusunu anlama ve duygusunu yönetebilmeyi </w:t>
            </w:r>
            <w:proofErr w:type="spellStart"/>
            <w:r w:rsidRPr="0061115A">
              <w:rPr>
                <w:b/>
              </w:rPr>
              <w:t>yaşantılıyorlar</w:t>
            </w:r>
            <w:r w:rsidRPr="00035FDA">
              <w:rPr>
                <w:b/>
              </w:rPr>
              <w:t>“Duygusal</w:t>
            </w:r>
            <w:proofErr w:type="spellEnd"/>
            <w:r w:rsidRPr="00035FDA">
              <w:rPr>
                <w:b/>
              </w:rPr>
              <w:t xml:space="preserve"> Okuryazarlık Projemiz” projemiz ile İnsanların duygusal dünyalarını keşfetmelerine yardımcı olmanın yanı sıra, duygusal okuryazarlığın bazı belirli amaçları da vardır:</w:t>
            </w:r>
          </w:p>
          <w:p w:rsidR="00035FDA" w:rsidRPr="00035FDA" w:rsidRDefault="00035FDA" w:rsidP="00035FDA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035FDA">
              <w:rPr>
                <w:b/>
              </w:rPr>
              <w:t>Zayıf duygusal performans vakalarını tanımlamak.</w:t>
            </w:r>
          </w:p>
          <w:p w:rsidR="00035FDA" w:rsidRPr="00035FDA" w:rsidRDefault="00035FDA" w:rsidP="00035FDA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035FDA">
              <w:rPr>
                <w:b/>
              </w:rPr>
              <w:t xml:space="preserve">Duyguların ne olduğunu ve diğer insanların duygularını anlamak. </w:t>
            </w:r>
          </w:p>
          <w:p w:rsidR="00035FDA" w:rsidRPr="00035FDA" w:rsidRDefault="00035FDA" w:rsidP="00035FDA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035FDA">
              <w:rPr>
                <w:b/>
              </w:rPr>
              <w:t>Duyguları sınıflandırmayı öğrenmek.</w:t>
            </w:r>
          </w:p>
          <w:p w:rsidR="00035FDA" w:rsidRPr="00035FDA" w:rsidRDefault="00035FDA" w:rsidP="00035FDA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035FDA">
              <w:rPr>
                <w:b/>
              </w:rPr>
              <w:t>Duygusal seviyeleri düzenlemek ve işletmek.</w:t>
            </w:r>
          </w:p>
        </w:tc>
      </w:tr>
    </w:tbl>
    <w:p w:rsidR="005B29AF" w:rsidRDefault="005B29AF">
      <w:bookmarkStart w:id="0" w:name="_GoBack"/>
      <w:bookmarkEnd w:id="0"/>
    </w:p>
    <w:sectPr w:rsidR="005B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37E67"/>
    <w:multiLevelType w:val="hybridMultilevel"/>
    <w:tmpl w:val="9A2E5E5E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23"/>
    <w:rsid w:val="00035FDA"/>
    <w:rsid w:val="005B29AF"/>
    <w:rsid w:val="00B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66A08-CDC4-4FBB-BE34-84153202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3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HP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YİĞİT</dc:creator>
  <cp:keywords/>
  <dc:description/>
  <cp:lastModifiedBy>Aysun YİĞİT</cp:lastModifiedBy>
  <cp:revision>2</cp:revision>
  <dcterms:created xsi:type="dcterms:W3CDTF">2025-03-14T07:37:00Z</dcterms:created>
  <dcterms:modified xsi:type="dcterms:W3CDTF">2025-03-14T07:38:00Z</dcterms:modified>
</cp:coreProperties>
</file>